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52" w:rsidRPr="004F1752" w:rsidRDefault="004F1752" w:rsidP="006E0B15">
      <w:pPr>
        <w:rPr>
          <w:i/>
          <w:sz w:val="64"/>
          <w:szCs w:val="56"/>
        </w:rPr>
      </w:pPr>
      <w:r w:rsidRPr="004F1752">
        <w:rPr>
          <w:i/>
          <w:noProof/>
          <w:sz w:val="64"/>
          <w:szCs w:val="56"/>
        </w:rPr>
        <mc:AlternateContent>
          <mc:Choice Requires="wps">
            <w:drawing>
              <wp:anchor distT="0" distB="0" distL="114300" distR="114300" simplePos="0" relativeHeight="251667456" behindDoc="0" locked="0" layoutInCell="1" allowOverlap="1" wp14:anchorId="5F0F85DB" wp14:editId="718F162C">
                <wp:simplePos x="0" y="0"/>
                <wp:positionH relativeFrom="column">
                  <wp:posOffset>7429500</wp:posOffset>
                </wp:positionH>
                <wp:positionV relativeFrom="paragraph">
                  <wp:posOffset>90170</wp:posOffset>
                </wp:positionV>
                <wp:extent cx="2374265" cy="45085"/>
                <wp:effectExtent l="0" t="0" r="2286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74265" cy="45085"/>
                        </a:xfrm>
                        <a:prstGeom prst="rect">
                          <a:avLst/>
                        </a:prstGeom>
                        <a:solidFill>
                          <a:srgbClr val="FFFFFF"/>
                        </a:solidFill>
                        <a:ln w="9525">
                          <a:solidFill>
                            <a:srgbClr val="000000"/>
                          </a:solidFill>
                          <a:miter lim="800000"/>
                          <a:headEnd/>
                          <a:tailEnd/>
                        </a:ln>
                      </wps:spPr>
                      <wps:txbx>
                        <w:txbxContent>
                          <w:p w:rsidR="004F1752" w:rsidRDefault="004F1752" w:rsidP="004F17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7.1pt;width:186.95pt;height:3.55pt;flip:y;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">
                <v:textbox>
                  <w:txbxContent>
                    <w:p w:rsidR="004F1752" w:rsidRDefault="004F1752" w:rsidP="004F1752"/>
                  </w:txbxContent>
                </v:textbox>
              </v:shape>
            </w:pict>
          </mc:Fallback>
        </mc:AlternateContent>
      </w:r>
      <w:r w:rsidRPr="004F1752">
        <w:rPr>
          <w:i/>
          <w:sz w:val="64"/>
          <w:szCs w:val="56"/>
        </w:rPr>
        <w:t>American Queen Mississippi Cruise</w:t>
      </w:r>
    </w:p>
    <w:p w:rsidR="004F1752" w:rsidRDefault="004F1752" w:rsidP="00AC13BF">
      <w:pPr>
        <w:rPr>
          <w:rFonts w:ascii="Georgia" w:hAnsi="Georgia"/>
          <w:noProof/>
          <w:sz w:val="21"/>
          <w:szCs w:val="21"/>
        </w:rPr>
      </w:pPr>
    </w:p>
    <w:p w:rsidR="00AC13BF" w:rsidRPr="00AC13BF" w:rsidRDefault="00750329" w:rsidP="00AC13BF">
      <w:pPr>
        <w:rPr>
          <w:i/>
          <w:sz w:val="72"/>
          <w:szCs w:val="72"/>
        </w:rPr>
      </w:pPr>
      <w:r>
        <w:rPr>
          <w:rFonts w:ascii="Georgia" w:hAnsi="Georgia"/>
          <w:noProof/>
          <w:sz w:val="21"/>
          <w:szCs w:val="21"/>
        </w:rPr>
        <w:drawing>
          <wp:inline distT="0" distB="0" distL="0" distR="0" wp14:anchorId="052F55FB" wp14:editId="204B5B88">
            <wp:extent cx="5942203" cy="1653540"/>
            <wp:effectExtent l="0" t="0" r="1905" b="3810"/>
            <wp:docPr id="11" name="header_image" descr="American Queen - Unde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mage" descr="American Queen - Under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53929"/>
                    </a:xfrm>
                    <a:prstGeom prst="rect">
                      <a:avLst/>
                    </a:prstGeom>
                    <a:noFill/>
                    <a:ln>
                      <a:noFill/>
                    </a:ln>
                  </pic:spPr>
                </pic:pic>
              </a:graphicData>
            </a:graphic>
          </wp:inline>
        </w:drawing>
      </w:r>
    </w:p>
    <w:p w:rsidR="0002571D" w:rsidRPr="00750329" w:rsidRDefault="0002571D" w:rsidP="0002571D">
      <w:pPr>
        <w:jc w:val="center"/>
        <w:rPr>
          <w:sz w:val="20"/>
          <w:szCs w:val="20"/>
        </w:rPr>
      </w:pPr>
    </w:p>
    <w:p w:rsidR="0002571D" w:rsidRDefault="00BE5879" w:rsidP="00CF40C4">
      <w:pPr>
        <w:jc w:val="center"/>
        <w:rPr>
          <w:b/>
          <w:sz w:val="40"/>
          <w:szCs w:val="40"/>
        </w:rPr>
      </w:pPr>
      <w:r w:rsidRPr="004F1752">
        <w:rPr>
          <w:b/>
          <w:i/>
          <w:sz w:val="40"/>
          <w:szCs w:val="40"/>
        </w:rPr>
        <w:t xml:space="preserve">Presented by </w:t>
      </w:r>
      <w:r w:rsidR="004F1752" w:rsidRPr="006E0B15">
        <w:rPr>
          <w:b/>
          <w:sz w:val="42"/>
          <w:szCs w:val="42"/>
        </w:rPr>
        <w:t>W</w:t>
      </w:r>
      <w:r w:rsidR="004F1752" w:rsidRPr="004F1752">
        <w:rPr>
          <w:b/>
          <w:sz w:val="40"/>
          <w:szCs w:val="40"/>
        </w:rPr>
        <w:t xml:space="preserve">ENDT </w:t>
      </w:r>
      <w:r w:rsidR="004F1752" w:rsidRPr="006E0B15">
        <w:rPr>
          <w:b/>
          <w:sz w:val="42"/>
          <w:szCs w:val="42"/>
        </w:rPr>
        <w:t>T</w:t>
      </w:r>
      <w:r w:rsidR="004F1752" w:rsidRPr="004F1752">
        <w:rPr>
          <w:b/>
          <w:sz w:val="40"/>
          <w:szCs w:val="40"/>
        </w:rPr>
        <w:t>OURING</w:t>
      </w:r>
    </w:p>
    <w:p w:rsidR="004F1752" w:rsidRPr="004F1752" w:rsidRDefault="006E0B15" w:rsidP="00CF40C4">
      <w:pPr>
        <w:jc w:val="center"/>
        <w:rPr>
          <w:b/>
          <w:i/>
          <w:sz w:val="40"/>
          <w:szCs w:val="40"/>
        </w:rPr>
      </w:pPr>
      <w:r>
        <w:rPr>
          <w:b/>
          <w:sz w:val="40"/>
          <w:szCs w:val="40"/>
        </w:rPr>
        <w:t>~~~~~~~~~~~~~~~~~~~</w:t>
      </w:r>
    </w:p>
    <w:p w:rsidR="0002571D" w:rsidRPr="004F1752" w:rsidRDefault="0002571D" w:rsidP="0002571D">
      <w:pPr>
        <w:jc w:val="center"/>
        <w:rPr>
          <w:b/>
          <w:i/>
          <w:sz w:val="40"/>
          <w:szCs w:val="40"/>
        </w:rPr>
      </w:pPr>
      <w:r w:rsidRPr="004F1752">
        <w:rPr>
          <w:b/>
          <w:i/>
          <w:sz w:val="40"/>
          <w:szCs w:val="40"/>
        </w:rPr>
        <w:t>9 days – 8 nights</w:t>
      </w:r>
    </w:p>
    <w:p w:rsidR="007A4A8A" w:rsidRDefault="007A4A8A" w:rsidP="0002571D">
      <w:pPr>
        <w:jc w:val="both"/>
      </w:pPr>
    </w:p>
    <w:p w:rsidR="00CF40C4" w:rsidRDefault="0002571D" w:rsidP="0002571D">
      <w:pPr>
        <w:jc w:val="both"/>
        <w:rPr>
          <w:b/>
        </w:rPr>
      </w:pPr>
      <w:r w:rsidRPr="006E0B15">
        <w:rPr>
          <w:b/>
          <w:sz w:val="32"/>
          <w:szCs w:val="32"/>
          <w:u w:val="single"/>
        </w:rPr>
        <w:t>P</w:t>
      </w:r>
      <w:r w:rsidRPr="004F1752">
        <w:rPr>
          <w:b/>
          <w:sz w:val="28"/>
          <w:szCs w:val="28"/>
          <w:u w:val="single"/>
        </w:rPr>
        <w:t xml:space="preserve">ACKAGE </w:t>
      </w:r>
      <w:r w:rsidRPr="006E0B15">
        <w:rPr>
          <w:b/>
          <w:sz w:val="32"/>
          <w:szCs w:val="32"/>
          <w:u w:val="single"/>
        </w:rPr>
        <w:t>I</w:t>
      </w:r>
      <w:r w:rsidRPr="004F1752">
        <w:rPr>
          <w:b/>
          <w:sz w:val="28"/>
          <w:szCs w:val="28"/>
          <w:u w:val="single"/>
        </w:rPr>
        <w:t>NCUDES</w:t>
      </w:r>
      <w:r w:rsidRPr="004F1752">
        <w:rPr>
          <w:b/>
        </w:rPr>
        <w:t>:</w:t>
      </w:r>
    </w:p>
    <w:p w:rsidR="004F1752" w:rsidRPr="004F1752" w:rsidRDefault="004F1752" w:rsidP="0002571D">
      <w:pPr>
        <w:jc w:val="both"/>
        <w:rPr>
          <w:b/>
        </w:rPr>
      </w:pPr>
    </w:p>
    <w:p w:rsidR="0002571D" w:rsidRPr="004F1752" w:rsidRDefault="0002571D" w:rsidP="0002571D">
      <w:pPr>
        <w:jc w:val="both"/>
      </w:pPr>
      <w:r w:rsidRPr="004F1752">
        <w:t>*Round</w:t>
      </w:r>
      <w:r w:rsidR="00BE5879" w:rsidRPr="004F1752">
        <w:t xml:space="preserve">-trip scheduled air </w:t>
      </w:r>
      <w:r w:rsidRPr="004F1752">
        <w:t>to New Orleans returning from Memphis.</w:t>
      </w:r>
    </w:p>
    <w:p w:rsidR="00C7781D" w:rsidRPr="004F1752" w:rsidRDefault="0002571D" w:rsidP="0002571D">
      <w:pPr>
        <w:jc w:val="both"/>
      </w:pPr>
      <w:r w:rsidRPr="004F1752">
        <w:t>*One-night lodging in New Orleans</w:t>
      </w:r>
      <w:r w:rsidR="007A4A8A" w:rsidRPr="004F1752">
        <w:t xml:space="preserve"> at a first-class hotel</w:t>
      </w:r>
      <w:r w:rsidRPr="004F1752">
        <w:t xml:space="preserve"> with breakfast, taxes, and porterage.</w:t>
      </w:r>
    </w:p>
    <w:p w:rsidR="00C37F7D" w:rsidRPr="004F1752" w:rsidRDefault="0002571D" w:rsidP="00C7781D">
      <w:pPr>
        <w:jc w:val="both"/>
      </w:pPr>
      <w:r w:rsidRPr="004F1752">
        <w:t xml:space="preserve">*Seven-night </w:t>
      </w:r>
      <w:r w:rsidR="00C37F7D" w:rsidRPr="004F1752">
        <w:t xml:space="preserve">Mississippi River </w:t>
      </w:r>
      <w:r w:rsidRPr="004F1752">
        <w:t>cruise aboard the American Queen with stops at Oak Alley,</w:t>
      </w:r>
    </w:p>
    <w:p w:rsidR="0002571D" w:rsidRPr="004F1752" w:rsidRDefault="00972C4B" w:rsidP="00C7781D">
      <w:pPr>
        <w:jc w:val="both"/>
      </w:pPr>
      <w:r w:rsidRPr="004F1752">
        <w:t xml:space="preserve">  </w:t>
      </w:r>
      <w:proofErr w:type="gramStart"/>
      <w:r w:rsidR="0002571D" w:rsidRPr="004F1752">
        <w:t>St. Francisville,</w:t>
      </w:r>
      <w:r w:rsidR="00C37F7D" w:rsidRPr="004F1752">
        <w:t xml:space="preserve"> </w:t>
      </w:r>
      <w:r w:rsidR="0002571D" w:rsidRPr="004F1752">
        <w:t>Natchez, Vicksburg, Helena &amp; Memphis.</w:t>
      </w:r>
      <w:proofErr w:type="gramEnd"/>
    </w:p>
    <w:p w:rsidR="007A4A8A" w:rsidRDefault="0002571D" w:rsidP="0002571D">
      <w:pPr>
        <w:jc w:val="both"/>
      </w:pPr>
      <w:r w:rsidRPr="004F1752">
        <w:t>*American Queen features:</w:t>
      </w:r>
    </w:p>
    <w:p w:rsidR="004F1752" w:rsidRPr="004F1752" w:rsidRDefault="004F1752" w:rsidP="0002571D">
      <w:pPr>
        <w:jc w:val="both"/>
        <w:rPr>
          <w:sz w:val="16"/>
          <w:szCs w:val="16"/>
        </w:rPr>
      </w:pPr>
    </w:p>
    <w:p w:rsidR="007A4A8A" w:rsidRPr="004F1752" w:rsidRDefault="007A4A8A" w:rsidP="00C7781D">
      <w:pPr>
        <w:ind w:firstLine="720"/>
        <w:jc w:val="both"/>
      </w:pPr>
      <w:r w:rsidRPr="004F1752">
        <w:t>Complimentary Hop-On, Hop-Off shore excursions in every port</w:t>
      </w:r>
    </w:p>
    <w:p w:rsidR="007A4A8A" w:rsidRPr="004F1752" w:rsidRDefault="007A4A8A" w:rsidP="00C7781D">
      <w:pPr>
        <w:ind w:firstLine="720"/>
        <w:jc w:val="both"/>
      </w:pPr>
      <w:r w:rsidRPr="004F1752">
        <w:t xml:space="preserve">Complimentary wine and beer with dinner </w:t>
      </w:r>
    </w:p>
    <w:p w:rsidR="007A4A8A" w:rsidRPr="004F1752" w:rsidRDefault="007A4A8A" w:rsidP="00750329">
      <w:pPr>
        <w:ind w:left="720"/>
        <w:jc w:val="both"/>
      </w:pPr>
      <w:r w:rsidRPr="004F1752">
        <w:t xml:space="preserve">Complimentary cappuccino, espresso, specialty coffees, bottled water and soft drinks  </w:t>
      </w:r>
    </w:p>
    <w:p w:rsidR="007A4A8A" w:rsidRPr="004F1752" w:rsidRDefault="007A4A8A" w:rsidP="00C7781D">
      <w:pPr>
        <w:ind w:firstLine="720"/>
        <w:jc w:val="both"/>
      </w:pPr>
      <w:r w:rsidRPr="004F1752">
        <w:t xml:space="preserve">The only steamboat with multiple specialty dining options, all at no additional charge </w:t>
      </w:r>
    </w:p>
    <w:p w:rsidR="007A4A8A" w:rsidRPr="004F1752" w:rsidRDefault="007A4A8A" w:rsidP="00C7781D">
      <w:pPr>
        <w:ind w:firstLine="720"/>
        <w:jc w:val="both"/>
      </w:pPr>
      <w:r w:rsidRPr="004F1752">
        <w:t xml:space="preserve">Gracious service from a friendly all-American staff </w:t>
      </w:r>
    </w:p>
    <w:p w:rsidR="007A4A8A" w:rsidRPr="004F1752" w:rsidRDefault="007A4A8A" w:rsidP="00C7781D">
      <w:pPr>
        <w:ind w:firstLine="720"/>
        <w:jc w:val="both"/>
      </w:pPr>
      <w:r w:rsidRPr="004F1752">
        <w:t xml:space="preserve">Casual elegance abounds, no formal wear required </w:t>
      </w:r>
    </w:p>
    <w:p w:rsidR="007A4A8A" w:rsidRPr="004F1752" w:rsidRDefault="007A4A8A" w:rsidP="00C7781D">
      <w:pPr>
        <w:ind w:firstLine="720"/>
        <w:jc w:val="both"/>
      </w:pPr>
      <w:r w:rsidRPr="004F1752">
        <w:t xml:space="preserve">Daily lectures by the Riverlorian, our onboard historian </w:t>
      </w:r>
    </w:p>
    <w:p w:rsidR="007A4A8A" w:rsidRPr="004F1752" w:rsidRDefault="007A4A8A" w:rsidP="00750329">
      <w:pPr>
        <w:ind w:firstLine="720"/>
        <w:jc w:val="both"/>
      </w:pPr>
      <w:r w:rsidRPr="004F1752">
        <w:t xml:space="preserve">Professional showboat-style entertainment and dancing nightly  </w:t>
      </w:r>
    </w:p>
    <w:p w:rsidR="007A4A8A" w:rsidRDefault="007A4A8A" w:rsidP="00750329">
      <w:pPr>
        <w:ind w:firstLine="720"/>
        <w:jc w:val="both"/>
      </w:pPr>
      <w:r w:rsidRPr="004F1752">
        <w:t xml:space="preserve">The only authentic steam-powered overnight paddlewheel riverboat in America </w:t>
      </w:r>
    </w:p>
    <w:p w:rsidR="004F1752" w:rsidRPr="004F1752" w:rsidRDefault="004F1752" w:rsidP="00750329">
      <w:pPr>
        <w:ind w:firstLine="720"/>
        <w:jc w:val="both"/>
        <w:rPr>
          <w:sz w:val="16"/>
          <w:szCs w:val="16"/>
        </w:rPr>
      </w:pPr>
    </w:p>
    <w:p w:rsidR="0002571D" w:rsidRPr="004F1752" w:rsidRDefault="00C7781D" w:rsidP="0002571D">
      <w:pPr>
        <w:jc w:val="both"/>
      </w:pPr>
      <w:r w:rsidRPr="004F1752">
        <w:t xml:space="preserve">*All port charges, </w:t>
      </w:r>
      <w:r w:rsidR="00D850F7" w:rsidRPr="004F1752">
        <w:t xml:space="preserve">airport </w:t>
      </w:r>
      <w:r w:rsidRPr="004F1752">
        <w:t>transfers</w:t>
      </w:r>
      <w:r w:rsidR="00D850F7" w:rsidRPr="004F1752">
        <w:t xml:space="preserve"> in New Orleans and Memphis </w:t>
      </w:r>
      <w:r w:rsidRPr="004F1752">
        <w:t xml:space="preserve">&amp; </w:t>
      </w:r>
      <w:r w:rsidR="0002571D" w:rsidRPr="004F1752">
        <w:t>taxes.</w:t>
      </w:r>
    </w:p>
    <w:p w:rsidR="0002571D" w:rsidRPr="004F1752" w:rsidRDefault="008103E4" w:rsidP="0002571D">
      <w:pPr>
        <w:jc w:val="both"/>
      </w:pPr>
      <w:r w:rsidRPr="004F1752">
        <w:rPr>
          <w:noProof/>
        </w:rPr>
        <mc:AlternateContent>
          <mc:Choice Requires="wps">
            <w:drawing>
              <wp:anchor distT="0" distB="0" distL="114300" distR="114300" simplePos="0" relativeHeight="251661312" behindDoc="0" locked="0" layoutInCell="1" allowOverlap="1" wp14:anchorId="30B30AF4" wp14:editId="5FB80A74">
                <wp:simplePos x="0" y="0"/>
                <wp:positionH relativeFrom="column">
                  <wp:posOffset>4457700</wp:posOffset>
                </wp:positionH>
                <wp:positionV relativeFrom="paragraph">
                  <wp:posOffset>99695</wp:posOffset>
                </wp:positionV>
                <wp:extent cx="1857375" cy="1403985"/>
                <wp:effectExtent l="0" t="0" r="285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3985"/>
                        </a:xfrm>
                        <a:prstGeom prst="rect">
                          <a:avLst/>
                        </a:prstGeom>
                        <a:solidFill>
                          <a:srgbClr val="FFFFFF"/>
                        </a:solidFill>
                        <a:ln w="9525">
                          <a:solidFill>
                            <a:srgbClr val="000000"/>
                          </a:solidFill>
                          <a:miter lim="800000"/>
                          <a:headEnd/>
                          <a:tailEnd/>
                        </a:ln>
                      </wps:spPr>
                      <wps:txbx>
                        <w:txbxContent>
                          <w:p w:rsidR="001721F0" w:rsidRDefault="001721F0">
                            <w:r w:rsidRPr="001721F0">
                              <w:rPr>
                                <w:noProof/>
                              </w:rPr>
                              <w:drawing>
                                <wp:inline distT="0" distB="0" distL="0" distR="0" wp14:anchorId="18FFA513" wp14:editId="226C9A61">
                                  <wp:extent cx="1678699" cy="2085340"/>
                                  <wp:effectExtent l="0" t="0" r="0" b="0"/>
                                  <wp:docPr id="6" name="Picture 6" descr="J.M. White 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J.M. White Dining 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9676" cy="208655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1pt;margin-top:7.85pt;width:14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">
                <v:textbox style="mso-fit-shape-to-text:t">
                  <w:txbxContent>
                    <w:p w:rsidR="001721F0" w:rsidRDefault="001721F0">
                      <w:r w:rsidRPr="001721F0">
                        <w:rPr>
                          <w:noProof/>
                        </w:rPr>
                        <w:drawing>
                          <wp:inline distT="0" distB="0" distL="0" distR="0" wp14:anchorId="07E55E4D" wp14:editId="055F5FB5">
                            <wp:extent cx="1678699" cy="2085340"/>
                            <wp:effectExtent l="0" t="0" r="0" b="0"/>
                            <wp:docPr id="6" name="Picture 6" descr="J.M. White Din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J.M. White Dining Ro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676" cy="2086554"/>
                                    </a:xfrm>
                                    <a:prstGeom prst="rect">
                                      <a:avLst/>
                                    </a:prstGeom>
                                    <a:noFill/>
                                    <a:ln>
                                      <a:noFill/>
                                    </a:ln>
                                  </pic:spPr>
                                </pic:pic>
                              </a:graphicData>
                            </a:graphic>
                          </wp:inline>
                        </w:drawing>
                      </w:r>
                    </w:p>
                  </w:txbxContent>
                </v:textbox>
              </v:shape>
            </w:pict>
          </mc:Fallback>
        </mc:AlternateContent>
      </w:r>
    </w:p>
    <w:p w:rsidR="0002571D" w:rsidRDefault="0002571D" w:rsidP="0002571D">
      <w:pPr>
        <w:jc w:val="both"/>
        <w:rPr>
          <w:b/>
        </w:rPr>
      </w:pPr>
      <w:r w:rsidRPr="006E0B15">
        <w:rPr>
          <w:b/>
          <w:sz w:val="32"/>
          <w:szCs w:val="32"/>
          <w:u w:val="single"/>
        </w:rPr>
        <w:t>P</w:t>
      </w:r>
      <w:r w:rsidRPr="004F1752">
        <w:rPr>
          <w:b/>
          <w:sz w:val="28"/>
          <w:szCs w:val="28"/>
          <w:u w:val="single"/>
        </w:rPr>
        <w:t>RICES</w:t>
      </w:r>
      <w:r w:rsidRPr="004F1752">
        <w:rPr>
          <w:b/>
        </w:rPr>
        <w:t>:</w:t>
      </w:r>
    </w:p>
    <w:p w:rsidR="004F1752" w:rsidRPr="004F1752" w:rsidRDefault="004F1752" w:rsidP="0002571D">
      <w:pPr>
        <w:jc w:val="both"/>
        <w:rPr>
          <w:b/>
        </w:rPr>
      </w:pPr>
    </w:p>
    <w:p w:rsidR="00B5694B" w:rsidRPr="004F1752" w:rsidRDefault="006E0B15" w:rsidP="0002571D">
      <w:pPr>
        <w:jc w:val="both"/>
        <w:rPr>
          <w:i/>
        </w:rPr>
      </w:pPr>
      <w:r>
        <w:t>*Please call for updated cruise pricing</w:t>
      </w:r>
    </w:p>
    <w:p w:rsidR="0002571D" w:rsidRPr="004F1752" w:rsidRDefault="00B5694B" w:rsidP="00B5694B">
      <w:pPr>
        <w:tabs>
          <w:tab w:val="left" w:pos="2145"/>
        </w:tabs>
        <w:jc w:val="both"/>
      </w:pPr>
      <w:r w:rsidRPr="004F1752">
        <w:tab/>
      </w:r>
    </w:p>
    <w:p w:rsidR="004F1752" w:rsidRDefault="004F1752" w:rsidP="00B5694B">
      <w:pPr>
        <w:tabs>
          <w:tab w:val="left" w:pos="2145"/>
        </w:tabs>
        <w:jc w:val="both"/>
        <w:rPr>
          <w:sz w:val="28"/>
          <w:szCs w:val="28"/>
        </w:rPr>
      </w:pPr>
    </w:p>
    <w:p w:rsidR="0002571D" w:rsidRPr="00D82374" w:rsidRDefault="004F1752" w:rsidP="004F2225">
      <w:pPr>
        <w:rPr>
          <w:i/>
          <w:sz w:val="28"/>
          <w:szCs w:val="28"/>
        </w:rPr>
      </w:pPr>
      <w:r>
        <w:rPr>
          <w:i/>
          <w:sz w:val="28"/>
          <w:szCs w:val="28"/>
        </w:rPr>
        <w:t xml:space="preserve">     </w:t>
      </w:r>
      <w:r w:rsidR="0002571D" w:rsidRPr="00D82374">
        <w:rPr>
          <w:i/>
          <w:sz w:val="28"/>
          <w:szCs w:val="28"/>
        </w:rPr>
        <w:t>Travel arrangements made by Wendt Touring, Inc.</w:t>
      </w:r>
    </w:p>
    <w:p w:rsidR="0002571D" w:rsidRPr="00D82374" w:rsidRDefault="0002571D" w:rsidP="004F2225">
      <w:pPr>
        <w:rPr>
          <w:i/>
          <w:sz w:val="28"/>
          <w:szCs w:val="28"/>
        </w:rPr>
      </w:pPr>
      <w:r w:rsidRPr="00D82374">
        <w:rPr>
          <w:i/>
          <w:sz w:val="28"/>
          <w:szCs w:val="28"/>
        </w:rPr>
        <w:t>401 Market Street – Suite 707, Steubenville, OH  43952</w:t>
      </w:r>
    </w:p>
    <w:p w:rsidR="0002571D" w:rsidRPr="00D82374" w:rsidRDefault="001721F0" w:rsidP="004F2225">
      <w:pPr>
        <w:rPr>
          <w:i/>
          <w:sz w:val="28"/>
          <w:szCs w:val="28"/>
        </w:rPr>
      </w:pPr>
      <w:r w:rsidRPr="004F2225">
        <w:rPr>
          <w:i/>
          <w:noProof/>
          <w:sz w:val="28"/>
          <w:szCs w:val="28"/>
        </w:rPr>
        <mc:AlternateContent>
          <mc:Choice Requires="wps">
            <w:drawing>
              <wp:anchor distT="0" distB="0" distL="114300" distR="114300" simplePos="0" relativeHeight="251659264" behindDoc="0" locked="0" layoutInCell="1" allowOverlap="1" wp14:anchorId="7CD6DF38" wp14:editId="5A3E54D0">
                <wp:simplePos x="0" y="0"/>
                <wp:positionH relativeFrom="column">
                  <wp:posOffset>7696200</wp:posOffset>
                </wp:positionH>
                <wp:positionV relativeFrom="paragraph">
                  <wp:posOffset>165100</wp:posOffset>
                </wp:positionV>
                <wp:extent cx="23241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solidFill>
                          <a:srgbClr val="FFFFFF"/>
                        </a:solidFill>
                        <a:ln w="9525">
                          <a:solidFill>
                            <a:srgbClr val="000000"/>
                          </a:solidFill>
                          <a:miter lim="800000"/>
                          <a:headEnd/>
                          <a:tailEnd/>
                        </a:ln>
                      </wps:spPr>
                      <wps:txbx>
                        <w:txbxContent>
                          <w:p w:rsidR="004F2225" w:rsidRDefault="004F22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06pt;margin-top:13pt;width:18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ZVJwIAAE4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">
                <v:textbox style="mso-fit-shape-to-text:t">
                  <w:txbxContent>
                    <w:p w:rsidR="004F2225" w:rsidRDefault="004F2225"/>
                  </w:txbxContent>
                </v:textbox>
              </v:shape>
            </w:pict>
          </mc:Fallback>
        </mc:AlternateContent>
      </w:r>
      <w:r w:rsidR="004F1752">
        <w:rPr>
          <w:i/>
          <w:sz w:val="28"/>
          <w:szCs w:val="28"/>
        </w:rPr>
        <w:t xml:space="preserve">           </w:t>
      </w:r>
      <w:r w:rsidR="0002571D" w:rsidRPr="00D82374">
        <w:rPr>
          <w:i/>
          <w:sz w:val="28"/>
          <w:szCs w:val="28"/>
        </w:rPr>
        <w:t>740-282-5790 or toll-free 1-877-565-8687</w:t>
      </w:r>
    </w:p>
    <w:p w:rsidR="00C7781D" w:rsidRDefault="004F1752" w:rsidP="004F2225">
      <w:pPr>
        <w:rPr>
          <w:i/>
          <w:sz w:val="28"/>
          <w:szCs w:val="28"/>
        </w:rPr>
      </w:pPr>
      <w:r>
        <w:rPr>
          <w:i/>
          <w:sz w:val="28"/>
          <w:szCs w:val="28"/>
        </w:rPr>
        <w:t xml:space="preserve">                        </w:t>
      </w:r>
      <w:hyperlink r:id="rId8" w:history="1">
        <w:r w:rsidR="006E0B15" w:rsidRPr="00B010AF">
          <w:rPr>
            <w:rStyle w:val="Hyperlink"/>
            <w:i/>
            <w:sz w:val="28"/>
            <w:szCs w:val="28"/>
          </w:rPr>
          <w:t>www.WendtTouring.com</w:t>
        </w:r>
      </w:hyperlink>
    </w:p>
    <w:p w:rsidR="006E0B15" w:rsidRDefault="006E0B15" w:rsidP="004F2225">
      <w:pPr>
        <w:rPr>
          <w:i/>
          <w:sz w:val="28"/>
          <w:szCs w:val="28"/>
        </w:rPr>
      </w:pPr>
    </w:p>
    <w:p w:rsidR="006E0B15" w:rsidRDefault="006E0B15" w:rsidP="004F2225">
      <w:pPr>
        <w:rPr>
          <w:i/>
        </w:rPr>
      </w:pPr>
    </w:p>
    <w:p w:rsidR="006E0B15" w:rsidRDefault="006E0B15" w:rsidP="004F2225">
      <w:pPr>
        <w:rPr>
          <w:i/>
        </w:rPr>
      </w:pPr>
      <w:bookmarkStart w:id="0" w:name="_GoBack"/>
      <w:bookmarkEnd w:id="0"/>
    </w:p>
    <w:p w:rsidR="004F1752" w:rsidRPr="004F1752" w:rsidRDefault="004F1752" w:rsidP="004F1752">
      <w:pPr>
        <w:pBdr>
          <w:top w:val="threeDEmboss" w:sz="24" w:space="1" w:color="auto"/>
          <w:left w:val="threeDEmboss" w:sz="24" w:space="4" w:color="auto"/>
          <w:bottom w:val="threeDEngrave" w:sz="24" w:space="1" w:color="auto"/>
          <w:right w:val="threeDEngrave" w:sz="24" w:space="4" w:color="auto"/>
        </w:pBdr>
        <w:jc w:val="center"/>
        <w:rPr>
          <w:b/>
          <w:sz w:val="28"/>
          <w:szCs w:val="28"/>
        </w:rPr>
      </w:pPr>
      <w:r w:rsidRPr="004F1752">
        <w:rPr>
          <w:b/>
          <w:sz w:val="28"/>
          <w:szCs w:val="28"/>
        </w:rPr>
        <w:t>ITINERARY</w:t>
      </w:r>
    </w:p>
    <w:p w:rsidR="004F1752" w:rsidRDefault="004F1752" w:rsidP="00B5694B">
      <w:pPr>
        <w:jc w:val="both"/>
        <w:rPr>
          <w:b/>
        </w:rPr>
      </w:pPr>
    </w:p>
    <w:p w:rsidR="00D82374" w:rsidRPr="001372D9" w:rsidRDefault="00D82374" w:rsidP="00B5694B">
      <w:pPr>
        <w:jc w:val="both"/>
        <w:rPr>
          <w:b/>
        </w:rPr>
      </w:pPr>
      <w:r w:rsidRPr="001372D9">
        <w:rPr>
          <w:b/>
        </w:rPr>
        <w:t>Day 1: Home City to New Orleans, LA</w:t>
      </w:r>
    </w:p>
    <w:p w:rsidR="00D82374" w:rsidRPr="001372D9" w:rsidRDefault="00D82374" w:rsidP="00B5694B">
      <w:pPr>
        <w:jc w:val="both"/>
      </w:pPr>
      <w:r w:rsidRPr="001372D9">
        <w:t>Fly scheduled air to New Orleans.  Upon arrival transfer to downtown hotel which provides an opportunity to explore this exciting city.  Overnight in New Orleans</w:t>
      </w:r>
      <w:r w:rsidR="001721F0" w:rsidRPr="001372D9">
        <w:t>.</w:t>
      </w:r>
    </w:p>
    <w:p w:rsidR="00D82374" w:rsidRPr="001372D9" w:rsidRDefault="00D82374" w:rsidP="00B5694B">
      <w:pPr>
        <w:jc w:val="both"/>
      </w:pPr>
    </w:p>
    <w:p w:rsidR="00AC13BF" w:rsidRPr="001372D9" w:rsidRDefault="00D82374" w:rsidP="00B5694B">
      <w:pPr>
        <w:jc w:val="both"/>
        <w:rPr>
          <w:b/>
        </w:rPr>
      </w:pPr>
      <w:r w:rsidRPr="001372D9">
        <w:rPr>
          <w:b/>
        </w:rPr>
        <w:t>Day 2</w:t>
      </w:r>
      <w:r w:rsidR="00AC13BF" w:rsidRPr="001372D9">
        <w:rPr>
          <w:b/>
        </w:rPr>
        <w:t>: New Orleans, LA</w:t>
      </w:r>
    </w:p>
    <w:p w:rsidR="00AC13BF" w:rsidRPr="001372D9" w:rsidRDefault="00D850F7" w:rsidP="00B5694B">
      <w:pPr>
        <w:jc w:val="both"/>
      </w:pPr>
      <w:r>
        <w:t>Following breakfast at the hotel e</w:t>
      </w:r>
      <w:r w:rsidR="00AC13BF" w:rsidRPr="001372D9">
        <w:t xml:space="preserve">njoy the sights and sounds of New Orleans today. This afternoon, you will board the American Queen to begin your voyage. Kick off the festivities with a Welcome </w:t>
      </w:r>
      <w:proofErr w:type="gramStart"/>
      <w:r w:rsidR="00AC13BF" w:rsidRPr="001372D9">
        <w:t>Aboard</w:t>
      </w:r>
      <w:proofErr w:type="gramEnd"/>
      <w:r w:rsidR="00AC13BF" w:rsidRPr="001372D9">
        <w:t xml:space="preserve"> Dinner.</w:t>
      </w:r>
      <w:r>
        <w:t xml:space="preserve">  </w:t>
      </w:r>
      <w:r w:rsidRPr="00D850F7">
        <w:t>Departure: 9:00 p.m.</w:t>
      </w:r>
    </w:p>
    <w:p w:rsidR="0049119A" w:rsidRPr="001372D9" w:rsidRDefault="0049119A" w:rsidP="00B5694B">
      <w:pPr>
        <w:jc w:val="both"/>
      </w:pPr>
    </w:p>
    <w:p w:rsidR="00AC13BF" w:rsidRPr="001372D9" w:rsidRDefault="00D82374" w:rsidP="00B5694B">
      <w:pPr>
        <w:jc w:val="both"/>
        <w:rPr>
          <w:b/>
        </w:rPr>
      </w:pPr>
      <w:r w:rsidRPr="001372D9">
        <w:rPr>
          <w:b/>
        </w:rPr>
        <w:t>Day 3</w:t>
      </w:r>
      <w:r w:rsidR="00AC13BF" w:rsidRPr="001372D9">
        <w:rPr>
          <w:b/>
        </w:rPr>
        <w:t>: Oak Alley, LA</w:t>
      </w:r>
    </w:p>
    <w:p w:rsidR="00AC13BF" w:rsidRPr="001372D9" w:rsidRDefault="00AC13BF" w:rsidP="00B5694B">
      <w:pPr>
        <w:jc w:val="both"/>
      </w:pPr>
      <w:r w:rsidRPr="001372D9">
        <w:t>Arrival: 8:00 a.m. — Departure: 1:00 p.m.</w:t>
      </w:r>
    </w:p>
    <w:p w:rsidR="00AC13BF" w:rsidRPr="001372D9" w:rsidRDefault="00AC13BF" w:rsidP="00B5694B">
      <w:pPr>
        <w:jc w:val="both"/>
      </w:pPr>
      <w:r w:rsidRPr="001372D9">
        <w:t>Located in the Saint James Parish, Oak Alley is a much-photographed plantation that combines architectural splendor and the natural wonder of its 300-year-old oak trees. Spend time strolling beneath the canopy of these trees, and learn about the rich history and culture of this southern estate.</w:t>
      </w:r>
    </w:p>
    <w:p w:rsidR="00AC13BF" w:rsidRPr="001372D9" w:rsidRDefault="00AC13BF" w:rsidP="00B5694B">
      <w:pPr>
        <w:jc w:val="both"/>
      </w:pPr>
    </w:p>
    <w:p w:rsidR="00AC13BF" w:rsidRPr="001372D9" w:rsidRDefault="00D82374" w:rsidP="00B5694B">
      <w:pPr>
        <w:jc w:val="both"/>
        <w:rPr>
          <w:b/>
        </w:rPr>
      </w:pPr>
      <w:r w:rsidRPr="001372D9">
        <w:rPr>
          <w:b/>
        </w:rPr>
        <w:t>Day 4</w:t>
      </w:r>
      <w:r w:rsidR="00AC13BF" w:rsidRPr="001372D9">
        <w:rPr>
          <w:b/>
        </w:rPr>
        <w:t>: St. Francisville, LA</w:t>
      </w:r>
    </w:p>
    <w:p w:rsidR="00AC13BF" w:rsidRPr="001372D9" w:rsidRDefault="00AC13BF" w:rsidP="00B5694B">
      <w:pPr>
        <w:jc w:val="both"/>
      </w:pPr>
      <w:r w:rsidRPr="001372D9">
        <w:t>Arrival: 8:00 a.m. — Departure: 1:00 p.m.</w:t>
      </w:r>
    </w:p>
    <w:p w:rsidR="00AC13BF" w:rsidRPr="001372D9" w:rsidRDefault="00AC13BF" w:rsidP="00B5694B">
      <w:pPr>
        <w:jc w:val="both"/>
      </w:pPr>
      <w:r w:rsidRPr="001372D9">
        <w:t>This quaint town located on the bluffs of the Mississippi River is your window to the past. With over 140 buildings on the National Register, beautiful plantation homes nestled in the rolling countryside, and bustling Main Street shops, you’ll find plenty to keep you on the go in St. Francisville.</w:t>
      </w:r>
    </w:p>
    <w:p w:rsidR="00AC13BF" w:rsidRPr="001372D9" w:rsidRDefault="00AC13BF" w:rsidP="00B5694B">
      <w:pPr>
        <w:jc w:val="both"/>
      </w:pPr>
    </w:p>
    <w:p w:rsidR="00AC13BF" w:rsidRPr="001372D9" w:rsidRDefault="00D82374" w:rsidP="00B5694B">
      <w:pPr>
        <w:jc w:val="both"/>
        <w:rPr>
          <w:b/>
        </w:rPr>
      </w:pPr>
      <w:r w:rsidRPr="001372D9">
        <w:rPr>
          <w:b/>
        </w:rPr>
        <w:t>Day 5</w:t>
      </w:r>
      <w:r w:rsidR="00AC13BF" w:rsidRPr="001372D9">
        <w:rPr>
          <w:b/>
        </w:rPr>
        <w:t>: Natchez, MS</w:t>
      </w:r>
    </w:p>
    <w:p w:rsidR="00AC13BF" w:rsidRPr="001372D9" w:rsidRDefault="00AC13BF" w:rsidP="00B5694B">
      <w:pPr>
        <w:jc w:val="both"/>
      </w:pPr>
      <w:r w:rsidRPr="001372D9">
        <w:t>Arrival: 8:00 a.m. — Departure: 5:00 p.m.</w:t>
      </w:r>
    </w:p>
    <w:p w:rsidR="00AC13BF" w:rsidRPr="001372D9" w:rsidRDefault="00AC13BF" w:rsidP="00B5694B">
      <w:pPr>
        <w:jc w:val="both"/>
      </w:pPr>
      <w:r w:rsidRPr="001372D9">
        <w:t>Step into the plantation lifestyle of the antebellum south in Natchez, site of numerous restored mansions. Visit historic Jefferson College, or just amble down the Natchez Trace.</w:t>
      </w:r>
    </w:p>
    <w:p w:rsidR="00AC13BF" w:rsidRPr="001372D9" w:rsidRDefault="00AC13BF" w:rsidP="00B5694B">
      <w:pPr>
        <w:jc w:val="both"/>
      </w:pPr>
    </w:p>
    <w:p w:rsidR="00AC13BF" w:rsidRPr="001372D9" w:rsidRDefault="00D82374" w:rsidP="00B5694B">
      <w:pPr>
        <w:jc w:val="both"/>
        <w:rPr>
          <w:b/>
        </w:rPr>
      </w:pPr>
      <w:r w:rsidRPr="001372D9">
        <w:rPr>
          <w:b/>
        </w:rPr>
        <w:t>Day 6</w:t>
      </w:r>
      <w:r w:rsidR="00AC13BF" w:rsidRPr="001372D9">
        <w:rPr>
          <w:b/>
        </w:rPr>
        <w:t>: Vicksburg, MS</w:t>
      </w:r>
    </w:p>
    <w:p w:rsidR="00AC13BF" w:rsidRPr="001372D9" w:rsidRDefault="00AC13BF" w:rsidP="00B5694B">
      <w:pPr>
        <w:jc w:val="both"/>
      </w:pPr>
      <w:r w:rsidRPr="001372D9">
        <w:t>Arrival: 8:00 a.m. — Departure: 1:00 p.m.</w:t>
      </w:r>
    </w:p>
    <w:p w:rsidR="00AC13BF" w:rsidRPr="001372D9" w:rsidRDefault="00AC13BF" w:rsidP="00B5694B">
      <w:pPr>
        <w:jc w:val="both"/>
      </w:pPr>
      <w:r w:rsidRPr="001372D9">
        <w:t>Discover a unique blend of old and new in Vicksburg, Mississippi. Take in the diversity from Vicksburg National Military Park to the Waterways Experiment Station. Billed as the “Red Carpet City of the South,” Southern hospitality is alive and well and awaiting your arrival.</w:t>
      </w:r>
    </w:p>
    <w:p w:rsidR="00AC13BF" w:rsidRPr="001372D9" w:rsidRDefault="00AC13BF" w:rsidP="00B5694B">
      <w:pPr>
        <w:jc w:val="both"/>
      </w:pPr>
    </w:p>
    <w:p w:rsidR="00AC13BF" w:rsidRPr="001372D9" w:rsidRDefault="00D82374" w:rsidP="00B5694B">
      <w:pPr>
        <w:jc w:val="both"/>
        <w:rPr>
          <w:b/>
        </w:rPr>
      </w:pPr>
      <w:r w:rsidRPr="001372D9">
        <w:rPr>
          <w:b/>
        </w:rPr>
        <w:t>Day 7</w:t>
      </w:r>
      <w:r w:rsidR="00AC13BF" w:rsidRPr="001372D9">
        <w:rPr>
          <w:b/>
        </w:rPr>
        <w:t>: Steamboating</w:t>
      </w:r>
    </w:p>
    <w:p w:rsidR="00AC13BF" w:rsidRPr="001372D9" w:rsidRDefault="00AC13BF" w:rsidP="00B5694B">
      <w:pPr>
        <w:jc w:val="both"/>
      </w:pPr>
      <w:r w:rsidRPr="001372D9">
        <w:t>Settle into a rocking chair and just let the scenery glide by. Or join in the fun of our numerous onboard activities. Your full day of leisurely steamboating on the river sets the tone for an unforgettable vacation.</w:t>
      </w:r>
    </w:p>
    <w:p w:rsidR="0049119A" w:rsidRPr="001372D9" w:rsidRDefault="0049119A" w:rsidP="00B5694B">
      <w:pPr>
        <w:jc w:val="both"/>
      </w:pPr>
    </w:p>
    <w:p w:rsidR="00AC13BF" w:rsidRPr="001372D9" w:rsidRDefault="00D82374" w:rsidP="00B5694B">
      <w:pPr>
        <w:jc w:val="both"/>
        <w:rPr>
          <w:b/>
        </w:rPr>
      </w:pPr>
      <w:r w:rsidRPr="001372D9">
        <w:rPr>
          <w:b/>
        </w:rPr>
        <w:t>Day 8</w:t>
      </w:r>
      <w:r w:rsidR="00AC13BF" w:rsidRPr="001372D9">
        <w:rPr>
          <w:b/>
        </w:rPr>
        <w:t>: Helena, AR</w:t>
      </w:r>
    </w:p>
    <w:p w:rsidR="00AC13BF" w:rsidRPr="001372D9" w:rsidRDefault="00AC13BF" w:rsidP="00B5694B">
      <w:pPr>
        <w:jc w:val="both"/>
      </w:pPr>
      <w:r w:rsidRPr="001372D9">
        <w:t>Arrival: 8:00 a.m. — Departure: 1:00 p.m.</w:t>
      </w:r>
    </w:p>
    <w:p w:rsidR="00AC13BF" w:rsidRPr="001372D9" w:rsidRDefault="00AC13BF" w:rsidP="00B5694B">
      <w:pPr>
        <w:jc w:val="both"/>
      </w:pPr>
      <w:r w:rsidRPr="001372D9">
        <w:t>Let gospel voices lift your heart, hear soulful Delta blues, and sample King biscuits and sausage during an eventful day.</w:t>
      </w:r>
    </w:p>
    <w:p w:rsidR="00AC13BF" w:rsidRPr="001372D9" w:rsidRDefault="00AC13BF" w:rsidP="00B5694B">
      <w:pPr>
        <w:jc w:val="both"/>
      </w:pPr>
    </w:p>
    <w:p w:rsidR="00AC13BF" w:rsidRPr="001372D9" w:rsidRDefault="00D82374" w:rsidP="00B5694B">
      <w:pPr>
        <w:jc w:val="both"/>
        <w:rPr>
          <w:b/>
        </w:rPr>
      </w:pPr>
      <w:r w:rsidRPr="001372D9">
        <w:rPr>
          <w:b/>
        </w:rPr>
        <w:t>Day 9</w:t>
      </w:r>
      <w:r w:rsidR="00AC13BF" w:rsidRPr="001372D9">
        <w:rPr>
          <w:b/>
        </w:rPr>
        <w:t>: Disembark in Memphis, TN</w:t>
      </w:r>
    </w:p>
    <w:p w:rsidR="00AC13BF" w:rsidRPr="001372D9" w:rsidRDefault="00AC13BF" w:rsidP="00B5694B">
      <w:pPr>
        <w:jc w:val="both"/>
      </w:pPr>
      <w:r w:rsidRPr="001372D9">
        <w:t>Arrival: 8:00 a.m.</w:t>
      </w:r>
      <w:r w:rsidR="00972C4B" w:rsidRPr="001372D9">
        <w:t xml:space="preserve"> - </w:t>
      </w:r>
      <w:r w:rsidRPr="001372D9">
        <w:t>Disembark i</w:t>
      </w:r>
      <w:r w:rsidR="00D82374" w:rsidRPr="001372D9">
        <w:t xml:space="preserve">n Memphis and </w:t>
      </w:r>
      <w:r w:rsidR="008103E4" w:rsidRPr="001372D9">
        <w:t xml:space="preserve">transfer to the airport for our flight </w:t>
      </w:r>
      <w:r w:rsidRPr="001372D9">
        <w:t>home.</w:t>
      </w:r>
    </w:p>
    <w:p w:rsidR="00972C4B" w:rsidRPr="001372D9" w:rsidRDefault="00972C4B" w:rsidP="00B5694B">
      <w:pPr>
        <w:jc w:val="both"/>
        <w:rPr>
          <w:sz w:val="22"/>
        </w:rPr>
      </w:pPr>
    </w:p>
    <w:sectPr w:rsidR="00972C4B" w:rsidRPr="001372D9" w:rsidSect="006E0B15">
      <w:pgSz w:w="12240" w:h="15840"/>
      <w:pgMar w:top="720" w:right="1440" w:bottom="72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1D"/>
    <w:rsid w:val="0002571D"/>
    <w:rsid w:val="000E29D7"/>
    <w:rsid w:val="001372D9"/>
    <w:rsid w:val="001721F0"/>
    <w:rsid w:val="001D48F8"/>
    <w:rsid w:val="002F0CFC"/>
    <w:rsid w:val="0049119A"/>
    <w:rsid w:val="004F1752"/>
    <w:rsid w:val="004F2225"/>
    <w:rsid w:val="006E0B15"/>
    <w:rsid w:val="00727CCD"/>
    <w:rsid w:val="00750329"/>
    <w:rsid w:val="007A4A8A"/>
    <w:rsid w:val="008103E4"/>
    <w:rsid w:val="00972C4B"/>
    <w:rsid w:val="00AC13BF"/>
    <w:rsid w:val="00B5694B"/>
    <w:rsid w:val="00BE5879"/>
    <w:rsid w:val="00C37F7D"/>
    <w:rsid w:val="00C7781D"/>
    <w:rsid w:val="00CF40C4"/>
    <w:rsid w:val="00D82374"/>
    <w:rsid w:val="00D850F7"/>
    <w:rsid w:val="00F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1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BF"/>
    <w:rPr>
      <w:color w:val="0000FF" w:themeColor="hyperlink"/>
      <w:u w:val="single"/>
    </w:rPr>
  </w:style>
  <w:style w:type="paragraph" w:styleId="BalloonText">
    <w:name w:val="Balloon Text"/>
    <w:basedOn w:val="Normal"/>
    <w:link w:val="BalloonTextChar"/>
    <w:uiPriority w:val="99"/>
    <w:semiHidden/>
    <w:unhideWhenUsed/>
    <w:rsid w:val="00C7781D"/>
    <w:rPr>
      <w:rFonts w:ascii="Tahoma" w:hAnsi="Tahoma" w:cs="Tahoma"/>
      <w:sz w:val="16"/>
      <w:szCs w:val="16"/>
    </w:rPr>
  </w:style>
  <w:style w:type="character" w:customStyle="1" w:styleId="BalloonTextChar">
    <w:name w:val="Balloon Text Char"/>
    <w:basedOn w:val="DefaultParagraphFont"/>
    <w:link w:val="BalloonText"/>
    <w:uiPriority w:val="99"/>
    <w:semiHidden/>
    <w:rsid w:val="00C778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1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BF"/>
    <w:rPr>
      <w:color w:val="0000FF" w:themeColor="hyperlink"/>
      <w:u w:val="single"/>
    </w:rPr>
  </w:style>
  <w:style w:type="paragraph" w:styleId="BalloonText">
    <w:name w:val="Balloon Text"/>
    <w:basedOn w:val="Normal"/>
    <w:link w:val="BalloonTextChar"/>
    <w:uiPriority w:val="99"/>
    <w:semiHidden/>
    <w:unhideWhenUsed/>
    <w:rsid w:val="00C7781D"/>
    <w:rPr>
      <w:rFonts w:ascii="Tahoma" w:hAnsi="Tahoma" w:cs="Tahoma"/>
      <w:sz w:val="16"/>
      <w:szCs w:val="16"/>
    </w:rPr>
  </w:style>
  <w:style w:type="character" w:customStyle="1" w:styleId="BalloonTextChar">
    <w:name w:val="Balloon Text Char"/>
    <w:basedOn w:val="DefaultParagraphFont"/>
    <w:link w:val="BalloonText"/>
    <w:uiPriority w:val="99"/>
    <w:semiHidden/>
    <w:rsid w:val="00C778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dtTouring.com" TargetMode="Externa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WT3</dc:creator>
  <cp:lastModifiedBy>Tracy</cp:lastModifiedBy>
  <cp:revision>4</cp:revision>
  <dcterms:created xsi:type="dcterms:W3CDTF">2013-05-23T17:16:00Z</dcterms:created>
  <dcterms:modified xsi:type="dcterms:W3CDTF">2013-05-24T12:56:00Z</dcterms:modified>
</cp:coreProperties>
</file>